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71" w:rsidRPr="00827F71" w:rsidRDefault="00994740" w:rsidP="003602F0">
      <w:pPr>
        <w:shd w:val="clear" w:color="auto" w:fill="FFFFFF"/>
        <w:spacing w:after="120" w:line="88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99474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КАК НЕ СТАТЬ ЖЕРТВОЙ ВЕРБОВКИ.</w:t>
      </w:r>
    </w:p>
    <w:p w:rsidR="00994740" w:rsidRDefault="0069093C" w:rsidP="0084035B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994740" w:rsidRPr="00994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условиях проведения Россией специальной военной операции украинские спецслужбы и их западные кураторы развернули агрессивную идеологическую и вербовочную обработку наших граждан, прежде всего молодого поколения, по вовлечению его в диверсионно-террористическую и экстремистскую деятельность.</w:t>
      </w:r>
    </w:p>
    <w:p w:rsidR="00994740" w:rsidRPr="00994740" w:rsidRDefault="0069093C" w:rsidP="00690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994740" w:rsidRPr="00994740">
        <w:rPr>
          <w:rFonts w:ascii="Times New Roman" w:eastAsia="Times New Roman" w:hAnsi="Times New Roman" w:cs="Times New Roman"/>
          <w:color w:val="000000"/>
          <w:sz w:val="28"/>
          <w:szCs w:val="28"/>
        </w:rPr>
        <w:t>С февраля прошлого года в России предотвращено более 100 преступлений террористической направленности, исполнителями которых являлись молодые люди и подростки, в том числе несовершеннолетние. Целью совершения диверсионно-террористических актов является в первую очередь дестабилизация ситуации в России.</w:t>
      </w:r>
    </w:p>
    <w:p w:rsidR="00994740" w:rsidRDefault="00994740" w:rsidP="0084035B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Антитеррористическая комиссия </w:t>
      </w:r>
      <w:r w:rsidR="0069093C">
        <w:rPr>
          <w:rFonts w:ascii="Times New Roman" w:eastAsia="Times New Roman" w:hAnsi="Times New Roman" w:cs="Times New Roman"/>
          <w:color w:val="000000"/>
          <w:sz w:val="28"/>
          <w:szCs w:val="28"/>
        </w:rPr>
        <w:t>в Челябинской области</w:t>
      </w:r>
      <w:r w:rsidRPr="00994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призывает жителей республики быть бдительными и не поддаваться на провокации по вовлечению в диверсионно-террористическую и экстремистскую деятельность.</w:t>
      </w:r>
    </w:p>
    <w:p w:rsidR="00994740" w:rsidRPr="00026A26" w:rsidRDefault="00A73633" w:rsidP="00690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994740" w:rsidRPr="009947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Точка входа </w:t>
      </w:r>
      <w:r w:rsidR="0069093C" w:rsidRPr="00026A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="00994740" w:rsidRPr="009947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Интернет</w:t>
      </w:r>
    </w:p>
    <w:p w:rsidR="00994740" w:rsidRPr="00994740" w:rsidRDefault="0069093C" w:rsidP="00690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994740" w:rsidRPr="00994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Интернет сейчас есть у всех. Благодаря </w:t>
      </w:r>
      <w:proofErr w:type="gramStart"/>
      <w:r w:rsidR="00994740" w:rsidRPr="00994740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proofErr w:type="gramEnd"/>
      <w:r w:rsidR="00994740" w:rsidRPr="00994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стёрлись границы между странами, жители которых теперь не защищены от негативного информационного воздействия. Особенно уязвим человек при общении в социальных сетях и </w:t>
      </w:r>
      <w:proofErr w:type="spellStart"/>
      <w:r w:rsidR="00994740" w:rsidRPr="00994740">
        <w:rPr>
          <w:rFonts w:ascii="Times New Roman" w:eastAsia="Times New Roman" w:hAnsi="Times New Roman" w:cs="Times New Roman"/>
          <w:color w:val="000000"/>
          <w:sz w:val="28"/>
          <w:szCs w:val="28"/>
        </w:rPr>
        <w:t>мессенджерах</w:t>
      </w:r>
      <w:proofErr w:type="spellEnd"/>
      <w:r w:rsidR="00994740" w:rsidRPr="009947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4740" w:rsidRPr="00994740" w:rsidRDefault="00994740" w:rsidP="00690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740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 отметить, что привлечением кандидатов на противоправные действия занимаются подготовленные, специально обученные люди. Они хорошо разбираются в психологии, свободно владеют технологиями манипуляций.</w:t>
      </w:r>
    </w:p>
    <w:p w:rsidR="00994740" w:rsidRPr="00994740" w:rsidRDefault="00994740" w:rsidP="00690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Вербовщики внимательно изучают </w:t>
      </w:r>
      <w:proofErr w:type="spellStart"/>
      <w:r w:rsidRPr="00994740">
        <w:rPr>
          <w:rFonts w:ascii="Times New Roman" w:eastAsia="Times New Roman" w:hAnsi="Times New Roman" w:cs="Times New Roman"/>
          <w:color w:val="000000"/>
          <w:sz w:val="28"/>
          <w:szCs w:val="28"/>
        </w:rPr>
        <w:t>аккаунты</w:t>
      </w:r>
      <w:proofErr w:type="spellEnd"/>
      <w:r w:rsidRPr="00994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94740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соцсетях</w:t>
      </w:r>
      <w:proofErr w:type="spellEnd"/>
      <w:r w:rsidRPr="00994740">
        <w:rPr>
          <w:rFonts w:ascii="Times New Roman" w:eastAsia="Times New Roman" w:hAnsi="Times New Roman" w:cs="Times New Roman"/>
          <w:color w:val="000000"/>
          <w:sz w:val="28"/>
          <w:szCs w:val="28"/>
        </w:rPr>
        <w:t>, посты, комментарии и, найдя подходящую будущую жертву, вступают с ней в диалог. Легко определив слабые стороны собеседника, вербовщик начинает вызывать доверие, с ним хочется продолжить общение. По этой причине часто жертвами вербовки становятся те, кто ещё плохо ориентирован в жизни – подростки и молодёжь, переживающие какие-то проблемы в межличностных отношениях, в семье, и ищущие смысл жизни и поддержку в Интернете.</w:t>
      </w:r>
    </w:p>
    <w:p w:rsidR="00994740" w:rsidRPr="00994740" w:rsidRDefault="0069093C" w:rsidP="00690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994740" w:rsidRPr="00994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совершения диверсий и терактов злоумышленники нередко используют материальную заинтересованность. Опытный вербовщик, изучая </w:t>
      </w:r>
      <w:proofErr w:type="spellStart"/>
      <w:r w:rsidR="00994740" w:rsidRPr="00994740">
        <w:rPr>
          <w:rFonts w:ascii="Times New Roman" w:eastAsia="Times New Roman" w:hAnsi="Times New Roman" w:cs="Times New Roman"/>
          <w:color w:val="000000"/>
          <w:sz w:val="28"/>
          <w:szCs w:val="28"/>
        </w:rPr>
        <w:t>аккаунты</w:t>
      </w:r>
      <w:proofErr w:type="spellEnd"/>
      <w:r w:rsidR="00994740" w:rsidRPr="00994740">
        <w:rPr>
          <w:rFonts w:ascii="Times New Roman" w:eastAsia="Times New Roman" w:hAnsi="Times New Roman" w:cs="Times New Roman"/>
          <w:color w:val="000000"/>
          <w:sz w:val="28"/>
          <w:szCs w:val="28"/>
        </w:rPr>
        <w:t>, почти безошибочно выбирает именно тех, кто готов пойти на такие действия. Как правило, это молодые люди, нуждающиеся в деньгах, с размытыми морально-этическими принципами и с отсутствием патриотизма. Им могут просто без всякой идеологической подводки предложить деньги за определенные действия, например, бросить бутылку с «коктейлем Молотова» в административный или социальный объект условно за 200 долларов.</w:t>
      </w:r>
    </w:p>
    <w:p w:rsidR="00994740" w:rsidRPr="00994740" w:rsidRDefault="0069093C" w:rsidP="00690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A73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94740" w:rsidRPr="0099474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вербовщикам не удаётся «обработать» свою жертву (будь, то подросток или взрослый), в ход могут пойти компрометирующие материалы, например, эротического характера, которыми человек когда-то с кем-то поделился, пусть и в закрытой переписке.</w:t>
      </w:r>
    </w:p>
    <w:p w:rsidR="00994740" w:rsidRPr="00994740" w:rsidRDefault="0069093C" w:rsidP="00690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A73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994740" w:rsidRPr="00994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есть более тонкие способы вербовки, когда злоумышленники нащупывают мотивации, ищут людей более образованных. Им начинают постепенно подбрасывать различные тенденциозные материалы о том, как якобы Россия </w:t>
      </w:r>
      <w:r w:rsidR="00994740" w:rsidRPr="009947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«осуществляет геноцид» на Украине, «ведёт войну против мирного населения». Этим людям начинают давить на болевые точки. Им говорят, как люди в Украине страдают, терпят лишения, скрывая истинного виновника этих страданий – «киевский нацистский режим».</w:t>
      </w:r>
    </w:p>
    <w:p w:rsidR="00994740" w:rsidRPr="00994740" w:rsidRDefault="0069093C" w:rsidP="00690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A73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94740" w:rsidRPr="00994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Играя на этой жалости, преступники провоцируют людей на реакции. </w:t>
      </w:r>
      <w:proofErr w:type="gramStart"/>
      <w:r w:rsidR="00994740" w:rsidRPr="00994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человек начинает в переписке выражать сочувствие или заявлять о солидарности с вербовщиком, который представляется просто каким-то человеком с Украины, из Польши, из Молдавии, тут и появляется важный крючок, которым при случае можно даже немного человека </w:t>
      </w:r>
      <w:proofErr w:type="spellStart"/>
      <w:r w:rsidR="00994740" w:rsidRPr="00994740">
        <w:rPr>
          <w:rFonts w:ascii="Times New Roman" w:eastAsia="Times New Roman" w:hAnsi="Times New Roman" w:cs="Times New Roman"/>
          <w:color w:val="000000"/>
          <w:sz w:val="28"/>
          <w:szCs w:val="28"/>
        </w:rPr>
        <w:t>пошантажировать</w:t>
      </w:r>
      <w:proofErr w:type="spellEnd"/>
      <w:r w:rsidR="00994740" w:rsidRPr="00994740">
        <w:rPr>
          <w:rFonts w:ascii="Times New Roman" w:eastAsia="Times New Roman" w:hAnsi="Times New Roman" w:cs="Times New Roman"/>
          <w:color w:val="000000"/>
          <w:sz w:val="28"/>
          <w:szCs w:val="28"/>
        </w:rPr>
        <w:t>, «мол, ты нас поддержал, а за это может наступить ответственность – у вас же там диктатура.</w:t>
      </w:r>
      <w:proofErr w:type="gramEnd"/>
      <w:r w:rsidR="00994740" w:rsidRPr="00994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Тебя могут и посадить, придётся идти до конца. Теперь ты с нами».</w:t>
      </w:r>
    </w:p>
    <w:p w:rsidR="00994740" w:rsidRPr="00994740" w:rsidRDefault="0069093C" w:rsidP="00690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994740" w:rsidRPr="00994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молодёжи, объектами вербовщиков выступают также пожилые одинокие люди, которые из-за своей доверчивости и неумения или невозможности критически мыслить над полученной информацией выполняют какие-либо поручения или задания, при </w:t>
      </w:r>
      <w:proofErr w:type="gramStart"/>
      <w:r w:rsidR="00994740" w:rsidRPr="00994740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proofErr w:type="gramEnd"/>
      <w:r w:rsidR="00994740" w:rsidRPr="00994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понимая, что их просто «оболванивают» и используют.</w:t>
      </w:r>
    </w:p>
    <w:p w:rsidR="00994740" w:rsidRPr="00994740" w:rsidRDefault="0069093C" w:rsidP="00690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994740" w:rsidRPr="00994740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какие объекты нацелены действия вербовщиков?</w:t>
      </w:r>
    </w:p>
    <w:p w:rsidR="00994740" w:rsidRDefault="00994740" w:rsidP="0084035B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Чаще всего преступники планируют с помощью завербованных граждан России нанести ущерб объектам транспортной инфраструктуры. </w:t>
      </w:r>
    </w:p>
    <w:p w:rsidR="00E90F02" w:rsidRPr="00994740" w:rsidRDefault="00E90F02" w:rsidP="00E90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Pr="009947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Ответственность за </w:t>
      </w:r>
      <w:proofErr w:type="gramStart"/>
      <w:r w:rsidRPr="009947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содеянное</w:t>
      </w:r>
      <w:proofErr w:type="gramEnd"/>
      <w:r w:rsidRPr="009947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E90F02" w:rsidRPr="00994740" w:rsidRDefault="00E90F02" w:rsidP="00E90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740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205. Террористический акт. Предусмотрено лишение свободы на срок от десяти до двадцати лет, в некоторых случаях пожизненным лишением свободы.</w:t>
      </w:r>
    </w:p>
    <w:p w:rsidR="00E90F02" w:rsidRPr="00994740" w:rsidRDefault="00E90F02" w:rsidP="00E90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74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Примечание. Лицо, участвовавшее в подготовке террористического акта, освобождается от уголовной ответственности, если оно своевременным предупреждением органов власти или иным способом способствовало предотвращению осуществления террористического акта и, если в действиях этого лица не содержится иного состава преступления.</w:t>
      </w:r>
    </w:p>
    <w:p w:rsidR="00E90F02" w:rsidRPr="00994740" w:rsidRDefault="00E90F02" w:rsidP="00E90F0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740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205.1. Содействие террористической деятельности. Предусмотрено лишение свободы на срок от семи до двадцати лет, в некоторых случаях пожизненным лишением свободы.</w:t>
      </w:r>
    </w:p>
    <w:p w:rsidR="00994740" w:rsidRPr="00994740" w:rsidRDefault="00E90F02" w:rsidP="00690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994740" w:rsidRPr="009947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Куда сообщать в случае попытки вербовки?</w:t>
      </w:r>
    </w:p>
    <w:p w:rsidR="00994740" w:rsidRPr="00994740" w:rsidRDefault="00994740" w:rsidP="00690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740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94740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оперативный дежурный УФСБ России по Челябинской области:</w:t>
      </w:r>
      <w:r w:rsidRPr="00994740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4740">
        <w:rPr>
          <w:rFonts w:ascii="Times New Roman" w:hAnsi="Times New Roman" w:cs="Times New Roman"/>
          <w:sz w:val="28"/>
          <w:szCs w:val="28"/>
        </w:rPr>
        <w:t>8 (3513)</w:t>
      </w:r>
      <w:r w:rsidR="00E45DB8">
        <w:rPr>
          <w:rFonts w:ascii="Times New Roman" w:hAnsi="Times New Roman" w:cs="Times New Roman"/>
          <w:sz w:val="28"/>
          <w:szCs w:val="28"/>
        </w:rPr>
        <w:t xml:space="preserve"> </w:t>
      </w:r>
      <w:r w:rsidRPr="00994740">
        <w:rPr>
          <w:rFonts w:ascii="Times New Roman" w:hAnsi="Times New Roman" w:cs="Times New Roman"/>
          <w:sz w:val="28"/>
          <w:szCs w:val="28"/>
        </w:rPr>
        <w:t xml:space="preserve">55-09-01; </w:t>
      </w:r>
      <w:r w:rsidR="00A56099">
        <w:rPr>
          <w:rFonts w:ascii="Times New Roman" w:hAnsi="Times New Roman" w:cs="Times New Roman"/>
          <w:sz w:val="28"/>
          <w:szCs w:val="28"/>
        </w:rPr>
        <w:t xml:space="preserve"> </w:t>
      </w:r>
      <w:r w:rsidRPr="00994740">
        <w:rPr>
          <w:rFonts w:ascii="Times New Roman" w:hAnsi="Times New Roman" w:cs="Times New Roman"/>
          <w:sz w:val="28"/>
          <w:szCs w:val="28"/>
        </w:rPr>
        <w:t>8 (3513)</w:t>
      </w:r>
      <w:r w:rsidR="00E45DB8">
        <w:rPr>
          <w:rFonts w:ascii="Times New Roman" w:hAnsi="Times New Roman" w:cs="Times New Roman"/>
          <w:sz w:val="28"/>
          <w:szCs w:val="28"/>
        </w:rPr>
        <w:t xml:space="preserve"> </w:t>
      </w:r>
      <w:r w:rsidRPr="00994740">
        <w:rPr>
          <w:rFonts w:ascii="Times New Roman" w:hAnsi="Times New Roman" w:cs="Times New Roman"/>
          <w:sz w:val="28"/>
          <w:szCs w:val="28"/>
        </w:rPr>
        <w:t>55-47-57.</w:t>
      </w:r>
    </w:p>
    <w:p w:rsidR="00F7533B" w:rsidRDefault="00994740" w:rsidP="0069093C">
      <w:pPr>
        <w:pStyle w:val="a4"/>
        <w:spacing w:before="0" w:beforeAutospacing="0" w:after="0" w:afterAutospacing="0"/>
        <w:jc w:val="both"/>
        <w:rPr>
          <w:rStyle w:val="a5"/>
          <w:b w:val="0"/>
          <w:color w:val="000000" w:themeColor="text1"/>
          <w:sz w:val="28"/>
          <w:szCs w:val="28"/>
        </w:rPr>
      </w:pPr>
      <w:r w:rsidRPr="00994740">
        <w:rPr>
          <w:rStyle w:val="a5"/>
          <w:color w:val="000000" w:themeColor="text1"/>
          <w:sz w:val="28"/>
          <w:szCs w:val="28"/>
        </w:rPr>
        <w:t>-</w:t>
      </w:r>
      <w:r w:rsidR="00A56099">
        <w:rPr>
          <w:rStyle w:val="a5"/>
          <w:color w:val="000000" w:themeColor="text1"/>
          <w:sz w:val="28"/>
          <w:szCs w:val="28"/>
        </w:rPr>
        <w:t xml:space="preserve"> </w:t>
      </w:r>
      <w:r w:rsidRPr="00994740">
        <w:rPr>
          <w:rStyle w:val="a5"/>
          <w:b w:val="0"/>
          <w:color w:val="000000" w:themeColor="text1"/>
          <w:sz w:val="28"/>
          <w:szCs w:val="28"/>
        </w:rPr>
        <w:t>телефон системы «Горячая линия МВД России»: 8 (351) 268-85-94</w:t>
      </w:r>
      <w:r w:rsidR="00097F8D">
        <w:rPr>
          <w:rStyle w:val="a5"/>
          <w:b w:val="0"/>
          <w:color w:val="000000" w:themeColor="text1"/>
          <w:sz w:val="28"/>
          <w:szCs w:val="28"/>
        </w:rPr>
        <w:t>.</w:t>
      </w:r>
    </w:p>
    <w:p w:rsidR="00994740" w:rsidRPr="00994740" w:rsidRDefault="00994740" w:rsidP="0069093C">
      <w:pPr>
        <w:pStyle w:val="a4"/>
        <w:spacing w:before="0" w:beforeAutospacing="0" w:after="0" w:afterAutospacing="0"/>
        <w:jc w:val="both"/>
        <w:rPr>
          <w:rStyle w:val="a5"/>
          <w:color w:val="000000" w:themeColor="text1"/>
          <w:sz w:val="28"/>
          <w:szCs w:val="28"/>
        </w:rPr>
      </w:pPr>
      <w:r w:rsidRPr="00994740">
        <w:rPr>
          <w:rStyle w:val="a5"/>
          <w:b w:val="0"/>
          <w:color w:val="000000" w:themeColor="text1"/>
          <w:sz w:val="28"/>
          <w:szCs w:val="28"/>
        </w:rPr>
        <w:t>- оперативный дежурный</w:t>
      </w:r>
      <w:r w:rsidRPr="00994740">
        <w:rPr>
          <w:rStyle w:val="a5"/>
          <w:color w:val="000000" w:themeColor="text1"/>
          <w:sz w:val="28"/>
          <w:szCs w:val="28"/>
        </w:rPr>
        <w:t xml:space="preserve"> </w:t>
      </w:r>
      <w:r w:rsidRPr="00994740">
        <w:rPr>
          <w:sz w:val="28"/>
          <w:szCs w:val="28"/>
        </w:rPr>
        <w:t xml:space="preserve">МО МВД «Чебаркульский» Челябинской области: </w:t>
      </w:r>
      <w:r w:rsidR="002814B5">
        <w:rPr>
          <w:sz w:val="28"/>
          <w:szCs w:val="28"/>
        </w:rPr>
        <w:t>8(351-68)</w:t>
      </w:r>
      <w:r w:rsidRPr="00994740">
        <w:rPr>
          <w:sz w:val="28"/>
          <w:szCs w:val="28"/>
        </w:rPr>
        <w:t xml:space="preserve"> 2-25-22 (102).</w:t>
      </w:r>
    </w:p>
    <w:p w:rsidR="00994740" w:rsidRPr="00994740" w:rsidRDefault="00994740" w:rsidP="0084035B">
      <w:pPr>
        <w:pStyle w:val="a4"/>
        <w:spacing w:before="0" w:beforeAutospacing="0" w:after="60" w:afterAutospacing="0"/>
        <w:jc w:val="both"/>
        <w:rPr>
          <w:sz w:val="28"/>
          <w:szCs w:val="28"/>
        </w:rPr>
      </w:pPr>
      <w:r w:rsidRPr="00994740">
        <w:rPr>
          <w:rStyle w:val="a5"/>
          <w:color w:val="000000" w:themeColor="text1"/>
          <w:sz w:val="28"/>
          <w:szCs w:val="28"/>
        </w:rPr>
        <w:t xml:space="preserve">- </w:t>
      </w:r>
      <w:r w:rsidRPr="00994740">
        <w:rPr>
          <w:rStyle w:val="a5"/>
          <w:b w:val="0"/>
          <w:color w:val="000000" w:themeColor="text1"/>
          <w:sz w:val="28"/>
          <w:szCs w:val="28"/>
        </w:rPr>
        <w:t xml:space="preserve">единая дежурно-диспетчерская служба </w:t>
      </w:r>
      <w:proofErr w:type="gramStart"/>
      <w:r w:rsidRPr="00994740">
        <w:rPr>
          <w:rStyle w:val="a5"/>
          <w:b w:val="0"/>
          <w:color w:val="000000" w:themeColor="text1"/>
          <w:sz w:val="28"/>
          <w:szCs w:val="28"/>
        </w:rPr>
        <w:t>г</w:t>
      </w:r>
      <w:proofErr w:type="gramEnd"/>
      <w:r w:rsidRPr="00994740">
        <w:rPr>
          <w:rStyle w:val="a5"/>
          <w:b w:val="0"/>
          <w:color w:val="000000" w:themeColor="text1"/>
          <w:sz w:val="28"/>
          <w:szCs w:val="28"/>
        </w:rPr>
        <w:t>. Чебаркуль:</w:t>
      </w:r>
      <w:r w:rsidRPr="00994740">
        <w:rPr>
          <w:rStyle w:val="a5"/>
          <w:color w:val="000000" w:themeColor="text1"/>
          <w:sz w:val="28"/>
          <w:szCs w:val="28"/>
        </w:rPr>
        <w:t xml:space="preserve">  </w:t>
      </w:r>
      <w:r w:rsidR="002814B5">
        <w:rPr>
          <w:sz w:val="28"/>
          <w:szCs w:val="28"/>
        </w:rPr>
        <w:t>8(351-68)</w:t>
      </w:r>
      <w:r w:rsidR="002814B5" w:rsidRPr="00994740">
        <w:rPr>
          <w:sz w:val="28"/>
          <w:szCs w:val="28"/>
        </w:rPr>
        <w:t xml:space="preserve"> </w:t>
      </w:r>
      <w:r w:rsidRPr="00994740">
        <w:rPr>
          <w:sz w:val="28"/>
          <w:szCs w:val="28"/>
        </w:rPr>
        <w:t>2-13-98 (112).</w:t>
      </w:r>
    </w:p>
    <w:p w:rsidR="00AD0715" w:rsidRDefault="006D47E2"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8"/>
          <w:szCs w:val="28"/>
        </w:rPr>
        <w:lastRenderedPageBreak/>
        <w:drawing>
          <wp:inline distT="0" distB="0" distL="0" distR="0">
            <wp:extent cx="9603252" cy="5556494"/>
            <wp:effectExtent l="19050" t="0" r="0" b="0"/>
            <wp:docPr id="2" name="Рисунок 1" descr="C:\Users\gochs-insp\Desktop\s_jomlwzv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chs-insp\Desktop\s_jomlwzvj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3776" cy="5556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0715" w:rsidSect="00827F71">
      <w:pgSz w:w="16838" w:h="11906" w:orient="landscape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4740"/>
    <w:rsid w:val="00026A26"/>
    <w:rsid w:val="00097F8D"/>
    <w:rsid w:val="002814B5"/>
    <w:rsid w:val="003602F0"/>
    <w:rsid w:val="0048555F"/>
    <w:rsid w:val="00613574"/>
    <w:rsid w:val="0069093C"/>
    <w:rsid w:val="006D47E2"/>
    <w:rsid w:val="00827F71"/>
    <w:rsid w:val="0084035B"/>
    <w:rsid w:val="009819AC"/>
    <w:rsid w:val="00994740"/>
    <w:rsid w:val="00A56099"/>
    <w:rsid w:val="00A73633"/>
    <w:rsid w:val="00AD0715"/>
    <w:rsid w:val="00E45DB8"/>
    <w:rsid w:val="00E90F02"/>
    <w:rsid w:val="00F7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4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7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tem-category">
    <w:name w:val="item-category"/>
    <w:basedOn w:val="a0"/>
    <w:rsid w:val="00994740"/>
  </w:style>
  <w:style w:type="character" w:styleId="a3">
    <w:name w:val="Hyperlink"/>
    <w:basedOn w:val="a0"/>
    <w:uiPriority w:val="99"/>
    <w:semiHidden/>
    <w:unhideWhenUsed/>
    <w:rsid w:val="00994740"/>
    <w:rPr>
      <w:color w:val="0000FF"/>
      <w:u w:val="single"/>
    </w:rPr>
  </w:style>
  <w:style w:type="character" w:customStyle="1" w:styleId="item-date">
    <w:name w:val="item-date"/>
    <w:basedOn w:val="a0"/>
    <w:rsid w:val="00994740"/>
  </w:style>
  <w:style w:type="paragraph" w:styleId="a4">
    <w:name w:val="Normal (Web)"/>
    <w:basedOn w:val="a"/>
    <w:uiPriority w:val="99"/>
    <w:semiHidden/>
    <w:unhideWhenUsed/>
    <w:rsid w:val="0099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947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2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4109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1162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51767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58DB8-F893-407C-997C-82EB3DC4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gochs-insp</dc:creator>
  <cp:keywords/>
  <dc:description/>
  <cp:lastModifiedBy>gochs-insp</cp:lastModifiedBy>
  <cp:revision>17</cp:revision>
  <dcterms:created xsi:type="dcterms:W3CDTF">2023-11-13T05:47:00Z</dcterms:created>
  <dcterms:modified xsi:type="dcterms:W3CDTF">2023-11-13T06:20:00Z</dcterms:modified>
</cp:coreProperties>
</file>